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582E" w:rsidRPr="001F23A8" w:rsidRDefault="00B2582E" w:rsidP="00922CAF">
      <w:pPr>
        <w:pStyle w:val="Ttulo6"/>
        <w:spacing w:before="0" w:after="0"/>
        <w:rPr>
          <w:rFonts w:ascii="Arial" w:hAnsi="Arial" w:cs="Arial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1F23A8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FF00B5" w:rsidRPr="001F23A8">
        <w:rPr>
          <w:rFonts w:ascii="Arial" w:hAnsi="Arial" w:cs="Arial"/>
          <w:color w:val="auto"/>
          <w:sz w:val="24"/>
          <w:szCs w:val="24"/>
          <w:u w:val="single"/>
        </w:rPr>
        <w:t xml:space="preserve">NDICAÇÃO </w:t>
      </w:r>
      <w:r w:rsidR="000B3E4A" w:rsidRPr="001F23A8">
        <w:rPr>
          <w:rFonts w:ascii="Arial" w:hAnsi="Arial" w:cs="Arial"/>
          <w:color w:val="auto"/>
          <w:sz w:val="24"/>
          <w:szCs w:val="24"/>
          <w:u w:val="single"/>
        </w:rPr>
        <w:t>N. º</w:t>
      </w:r>
      <w:r w:rsidR="003D31FC">
        <w:rPr>
          <w:rFonts w:ascii="Arial" w:hAnsi="Arial" w:cs="Arial"/>
          <w:color w:val="auto"/>
          <w:sz w:val="24"/>
          <w:szCs w:val="24"/>
          <w:u w:val="single"/>
        </w:rPr>
        <w:t xml:space="preserve"> 198</w:t>
      </w:r>
      <w:r w:rsidR="00FF00B5" w:rsidRPr="001F23A8">
        <w:rPr>
          <w:rFonts w:ascii="Arial" w:hAnsi="Arial" w:cs="Arial"/>
          <w:color w:val="auto"/>
          <w:sz w:val="24"/>
          <w:szCs w:val="24"/>
          <w:u w:val="single"/>
        </w:rPr>
        <w:t>/201</w:t>
      </w:r>
      <w:r w:rsidR="00CB6EBC" w:rsidRPr="001F23A8">
        <w:rPr>
          <w:rFonts w:ascii="Arial" w:hAnsi="Arial" w:cs="Arial"/>
          <w:color w:val="auto"/>
          <w:sz w:val="24"/>
          <w:szCs w:val="24"/>
          <w:u w:val="single"/>
        </w:rPr>
        <w:t>7</w:t>
      </w:r>
      <w:r w:rsidRPr="001F23A8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922CAF" w:rsidRPr="001F23A8" w:rsidRDefault="00922CAF" w:rsidP="00922CAF">
      <w:pPr>
        <w:rPr>
          <w:rFonts w:ascii="Arial" w:hAnsi="Arial" w:cs="Arial"/>
          <w:color w:val="auto"/>
          <w:sz w:val="24"/>
          <w:szCs w:val="24"/>
        </w:rPr>
      </w:pPr>
    </w:p>
    <w:p w:rsidR="00274908" w:rsidRPr="001F23A8" w:rsidRDefault="007710E0" w:rsidP="00107C64">
      <w:pPr>
        <w:pStyle w:val="NormalWeb"/>
        <w:keepNext/>
        <w:ind w:left="2410"/>
        <w:rPr>
          <w:rFonts w:ascii="Arial" w:hAnsi="Arial" w:cs="Arial"/>
          <w:b/>
          <w:bCs/>
          <w:color w:val="auto"/>
        </w:rPr>
      </w:pPr>
      <w:r w:rsidRPr="001F23A8">
        <w:rPr>
          <w:rFonts w:ascii="Arial" w:hAnsi="Arial" w:cs="Arial"/>
          <w:b/>
          <w:color w:val="auto"/>
        </w:rPr>
        <w:t>INDICA AO PODER EXECUTIVO MUNICIPAL A NECESSIDADE DE</w:t>
      </w:r>
      <w:r>
        <w:rPr>
          <w:rFonts w:ascii="Arial" w:hAnsi="Arial" w:cs="Arial"/>
          <w:b/>
          <w:color w:val="auto"/>
        </w:rPr>
        <w:t xml:space="preserve"> SE TOMA</w:t>
      </w:r>
      <w:r w:rsidR="003D31FC">
        <w:rPr>
          <w:rFonts w:ascii="Arial" w:hAnsi="Arial" w:cs="Arial"/>
          <w:b/>
          <w:color w:val="auto"/>
        </w:rPr>
        <w:t xml:space="preserve">R MEDIDAS </w:t>
      </w:r>
      <w:r>
        <w:rPr>
          <w:rFonts w:ascii="Arial" w:hAnsi="Arial" w:cs="Arial"/>
          <w:b/>
          <w:color w:val="auto"/>
        </w:rPr>
        <w:t>JUNTO A SECRETARIA MUNICIPAL</w:t>
      </w:r>
      <w:r w:rsidRPr="00EA4DA5">
        <w:rPr>
          <w:rFonts w:ascii="Arial" w:hAnsi="Arial" w:cs="Arial"/>
          <w:b/>
          <w:color w:val="auto"/>
        </w:rPr>
        <w:t xml:space="preserve"> DE AGRICULTURA E MEIO AMBIENTE</w:t>
      </w:r>
      <w:r w:rsidR="00374CE4">
        <w:rPr>
          <w:rFonts w:ascii="Arial" w:hAnsi="Arial" w:cs="Arial"/>
          <w:b/>
          <w:color w:val="auto"/>
        </w:rPr>
        <w:t xml:space="preserve"> QUE OBJETIVE</w:t>
      </w:r>
      <w:bookmarkStart w:id="1" w:name="_GoBack"/>
      <w:bookmarkEnd w:id="1"/>
      <w:r w:rsidR="003D31FC">
        <w:rPr>
          <w:rFonts w:ascii="Arial" w:hAnsi="Arial" w:cs="Arial"/>
          <w:b/>
          <w:color w:val="auto"/>
        </w:rPr>
        <w:t xml:space="preserve"> A CRIAÇÃO DE DEPARTAMENTO DE ÁGUAS DE CAMPO VERDE.</w:t>
      </w:r>
    </w:p>
    <w:p w:rsidR="00107C64" w:rsidRPr="001F23A8" w:rsidRDefault="00107C64" w:rsidP="00EA4DA5">
      <w:pPr>
        <w:pStyle w:val="NormalWeb"/>
        <w:keepNext/>
        <w:spacing w:before="0" w:beforeAutospacing="0"/>
        <w:rPr>
          <w:rFonts w:ascii="Arial" w:eastAsia="Calibri" w:hAnsi="Arial" w:cs="Arial"/>
        </w:rPr>
      </w:pPr>
    </w:p>
    <w:p w:rsidR="00107C64" w:rsidRPr="001F23A8" w:rsidRDefault="00107C64" w:rsidP="00107C64">
      <w:pPr>
        <w:pStyle w:val="NormalWeb"/>
        <w:keepNext/>
        <w:spacing w:before="0" w:beforeAutospacing="0"/>
        <w:ind w:left="2835"/>
        <w:rPr>
          <w:rFonts w:ascii="Arial" w:eastAsia="Calibri" w:hAnsi="Arial" w:cs="Arial"/>
        </w:rPr>
      </w:pPr>
    </w:p>
    <w:p w:rsidR="00B2582E" w:rsidRPr="001F23A8" w:rsidRDefault="00B2582E" w:rsidP="00274908">
      <w:pPr>
        <w:pStyle w:val="Corpodetexto"/>
        <w:ind w:firstLine="1701"/>
        <w:rPr>
          <w:rFonts w:ascii="Arial" w:hAnsi="Arial" w:cs="Arial"/>
          <w:szCs w:val="24"/>
        </w:rPr>
      </w:pPr>
      <w:r w:rsidRPr="001F23A8">
        <w:rPr>
          <w:rFonts w:ascii="Arial" w:hAnsi="Arial" w:cs="Arial"/>
          <w:szCs w:val="24"/>
        </w:rPr>
        <w:t xml:space="preserve">Fundamentado nos termos do Regimento Interno deste Poder Legislativo </w:t>
      </w:r>
      <w:r w:rsidR="00193A2A" w:rsidRPr="001F23A8">
        <w:rPr>
          <w:rFonts w:ascii="Arial" w:hAnsi="Arial" w:cs="Arial"/>
          <w:szCs w:val="24"/>
        </w:rPr>
        <w:t xml:space="preserve">Municipal, </w:t>
      </w:r>
      <w:r w:rsidR="00516A18" w:rsidRPr="001F23A8">
        <w:rPr>
          <w:rFonts w:ascii="Arial" w:hAnsi="Arial" w:cs="Arial"/>
          <w:szCs w:val="24"/>
        </w:rPr>
        <w:t>requeiro</w:t>
      </w:r>
      <w:r w:rsidRPr="001F23A8">
        <w:rPr>
          <w:rFonts w:ascii="Arial" w:hAnsi="Arial" w:cs="Arial"/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1F23A8" w:rsidRDefault="00B2582E" w:rsidP="00B2582E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B2582E" w:rsidRPr="001F23A8" w:rsidRDefault="00B2582E" w:rsidP="00B2582E">
      <w:pPr>
        <w:jc w:val="both"/>
        <w:rPr>
          <w:rFonts w:ascii="Arial" w:hAnsi="Arial" w:cs="Arial"/>
          <w:color w:val="auto"/>
          <w:sz w:val="24"/>
          <w:szCs w:val="24"/>
        </w:rPr>
      </w:pPr>
    </w:p>
    <w:p w:rsidR="00B2582E" w:rsidRPr="001F23A8" w:rsidRDefault="00B2582E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1F23A8">
        <w:rPr>
          <w:rFonts w:ascii="Arial" w:hAnsi="Arial" w:cs="Arial"/>
          <w:color w:val="auto"/>
          <w:sz w:val="24"/>
          <w:szCs w:val="24"/>
        </w:rPr>
        <w:t>SALA DAS SESSÕES;</w:t>
      </w:r>
    </w:p>
    <w:p w:rsidR="00B2582E" w:rsidRPr="001F23A8" w:rsidRDefault="003044EA" w:rsidP="00922CAF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Em</w:t>
      </w:r>
      <w:r w:rsidR="00B2582E" w:rsidRPr="001F23A8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22 de maio </w:t>
      </w:r>
      <w:r w:rsidR="00CB6EBC" w:rsidRPr="001F23A8">
        <w:rPr>
          <w:rFonts w:ascii="Arial" w:hAnsi="Arial" w:cs="Arial"/>
          <w:color w:val="auto"/>
          <w:sz w:val="24"/>
          <w:szCs w:val="24"/>
        </w:rPr>
        <w:t>2017</w:t>
      </w:r>
      <w:r w:rsidR="00B2582E" w:rsidRPr="001F23A8">
        <w:rPr>
          <w:rFonts w:ascii="Arial" w:hAnsi="Arial" w:cs="Arial"/>
          <w:color w:val="auto"/>
          <w:sz w:val="24"/>
          <w:szCs w:val="24"/>
        </w:rPr>
        <w:t>.</w:t>
      </w:r>
    </w:p>
    <w:p w:rsidR="00193A2A" w:rsidRPr="001F23A8" w:rsidRDefault="00193A2A" w:rsidP="008B4BF8">
      <w:pPr>
        <w:pStyle w:val="Ttulo3"/>
        <w:spacing w:before="0" w:after="0"/>
        <w:rPr>
          <w:rFonts w:ascii="Arial" w:hAnsi="Arial" w:cs="Arial"/>
          <w:b w:val="0"/>
          <w:color w:val="auto"/>
          <w:sz w:val="24"/>
          <w:szCs w:val="24"/>
        </w:rPr>
      </w:pPr>
    </w:p>
    <w:p w:rsidR="00193A2A" w:rsidRPr="001F23A8" w:rsidRDefault="00193A2A" w:rsidP="008B4BF8">
      <w:pPr>
        <w:pStyle w:val="Ttulo3"/>
        <w:spacing w:before="0" w:after="0"/>
        <w:rPr>
          <w:rFonts w:ascii="Arial" w:hAnsi="Arial" w:cs="Arial"/>
          <w:b w:val="0"/>
          <w:color w:val="auto"/>
          <w:sz w:val="24"/>
          <w:szCs w:val="24"/>
        </w:rPr>
      </w:pPr>
    </w:p>
    <w:p w:rsidR="00B2582E" w:rsidRDefault="00CB6EBC" w:rsidP="00EE5AC5">
      <w:pPr>
        <w:pStyle w:val="Ttulo3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1F23A8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0A27AB" w:rsidRPr="000A27AB" w:rsidRDefault="000A27AB" w:rsidP="000A27AB"/>
    <w:p w:rsidR="00CB6EBC" w:rsidRPr="001F23A8" w:rsidRDefault="0064657A" w:rsidP="00CB6EBC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  <w:r w:rsidRPr="001F23A8">
        <w:rPr>
          <w:rFonts w:ascii="Arial" w:hAnsi="Arial" w:cs="Arial"/>
          <w:b/>
          <w:sz w:val="24"/>
          <w:szCs w:val="24"/>
        </w:rPr>
        <w:t>ISNEIVALDO DELMONDES DA SILVA</w:t>
      </w:r>
    </w:p>
    <w:p w:rsidR="00B2582E" w:rsidRPr="000A27AB" w:rsidRDefault="00CB6EBC" w:rsidP="000A27AB">
      <w:pPr>
        <w:jc w:val="center"/>
        <w:rPr>
          <w:rFonts w:ascii="Arial" w:hAnsi="Arial" w:cs="Arial"/>
          <w:b/>
          <w:sz w:val="24"/>
          <w:szCs w:val="24"/>
        </w:rPr>
      </w:pPr>
      <w:r w:rsidRPr="001F23A8">
        <w:rPr>
          <w:rFonts w:ascii="Arial" w:hAnsi="Arial" w:cs="Arial"/>
          <w:sz w:val="24"/>
          <w:szCs w:val="24"/>
        </w:rPr>
        <w:t>Vereador</w:t>
      </w:r>
    </w:p>
    <w:p w:rsidR="00B2582E" w:rsidRPr="001F23A8" w:rsidRDefault="00B2582E" w:rsidP="00B2582E">
      <w:pPr>
        <w:pStyle w:val="Ttulo6"/>
        <w:rPr>
          <w:rFonts w:ascii="Arial" w:hAnsi="Arial" w:cs="Arial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Arial" w:hAnsi="Arial" w:cs="Arial"/>
          <w:color w:val="auto"/>
          <w:sz w:val="24"/>
          <w:szCs w:val="24"/>
          <w:u w:val="single"/>
        </w:rPr>
      </w:pPr>
      <w:r w:rsidRPr="001F23A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  <w:r w:rsidR="00BC7B43" w:rsidRPr="001F23A8">
        <w:rPr>
          <w:rFonts w:ascii="Arial" w:hAnsi="Arial" w:cs="Arial"/>
          <w:color w:val="auto"/>
          <w:sz w:val="24"/>
          <w:szCs w:val="24"/>
          <w:u w:val="single"/>
        </w:rPr>
        <w:t>:</w:t>
      </w:r>
    </w:p>
    <w:p w:rsidR="000A27AB" w:rsidRPr="000A27AB" w:rsidRDefault="000A27AB" w:rsidP="000A27AB"/>
    <w:p w:rsidR="000C12F5" w:rsidRPr="000A27AB" w:rsidRDefault="00EB3A6B" w:rsidP="000A27AB">
      <w:pPr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</w:t>
      </w:r>
      <w:r w:rsidR="001F23A8" w:rsidRPr="001F23A8">
        <w:rPr>
          <w:rFonts w:ascii="Arial" w:hAnsi="Arial" w:cs="Arial"/>
          <w:color w:val="auto"/>
          <w:sz w:val="24"/>
          <w:szCs w:val="24"/>
        </w:rPr>
        <w:t>Como é do conhecimento de nossos ilustres pares, representamos neste Parlame</w:t>
      </w:r>
      <w:r w:rsidR="0070724F">
        <w:rPr>
          <w:rFonts w:ascii="Arial" w:hAnsi="Arial" w:cs="Arial"/>
          <w:color w:val="auto"/>
          <w:sz w:val="24"/>
          <w:szCs w:val="24"/>
        </w:rPr>
        <w:t xml:space="preserve">nto Municipal, a necessidade </w:t>
      </w:r>
      <w:r w:rsidR="00374CE4" w:rsidRPr="00374CE4">
        <w:rPr>
          <w:rFonts w:ascii="Arial" w:hAnsi="Arial" w:cs="Arial"/>
          <w:color w:val="auto"/>
          <w:sz w:val="24"/>
          <w:szCs w:val="24"/>
        </w:rPr>
        <w:t>de se tomar medidas junto a Secretaria Municipal de Agricultura e Meio Ambiente que objetive a criação de departamento de águas de Campo Verde</w:t>
      </w:r>
      <w:r w:rsidR="00374CE4">
        <w:rPr>
          <w:rFonts w:ascii="Arial" w:hAnsi="Arial" w:cs="Arial"/>
          <w:color w:val="auto"/>
          <w:sz w:val="24"/>
          <w:szCs w:val="24"/>
        </w:rPr>
        <w:t>.</w:t>
      </w:r>
    </w:p>
    <w:p w:rsidR="00830230" w:rsidRPr="001F23A8" w:rsidRDefault="00EB3A6B" w:rsidP="000A27AB">
      <w:pPr>
        <w:spacing w:line="240" w:lineRule="auto"/>
        <w:ind w:firstLine="1701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Este departamento irá mapear, relatar, criar políticas que venham a atender as necessidades especificas de cada localidade, priorizando aqueles que estão com maior carência para que se faça perfurações de poços artesianos,</w:t>
      </w:r>
      <w:r w:rsidR="000A27AB">
        <w:rPr>
          <w:rFonts w:ascii="Arial" w:hAnsi="Arial" w:cs="Arial"/>
          <w:color w:val="auto"/>
          <w:sz w:val="24"/>
          <w:szCs w:val="24"/>
        </w:rPr>
        <w:t xml:space="preserve"> canalizar, armazenar através de tanques, açudes, captar dos rios e lagos, fornecer, distribuir, promover analise para apurar a qualidade e salubridade da agua sempre que necessário.</w:t>
      </w:r>
    </w:p>
    <w:p w:rsidR="00B2582E" w:rsidRPr="001F23A8" w:rsidRDefault="00B2582E" w:rsidP="00274908">
      <w:pPr>
        <w:pStyle w:val="Ttulo7"/>
        <w:ind w:firstLine="1701"/>
        <w:rPr>
          <w:rFonts w:ascii="Arial" w:hAnsi="Arial" w:cs="Arial"/>
          <w:i w:val="0"/>
          <w:color w:val="auto"/>
          <w:sz w:val="24"/>
          <w:szCs w:val="24"/>
        </w:rPr>
      </w:pPr>
      <w:r w:rsidRPr="001F23A8">
        <w:rPr>
          <w:rFonts w:ascii="Arial" w:hAnsi="Arial" w:cs="Arial"/>
          <w:i w:val="0"/>
          <w:color w:val="auto"/>
          <w:sz w:val="24"/>
          <w:szCs w:val="24"/>
        </w:rPr>
        <w:t>Por ser uma proposit</w:t>
      </w:r>
      <w:r w:rsidR="00FE6EA6" w:rsidRPr="001F23A8">
        <w:rPr>
          <w:rFonts w:ascii="Arial" w:hAnsi="Arial" w:cs="Arial"/>
          <w:i w:val="0"/>
          <w:color w:val="auto"/>
          <w:sz w:val="24"/>
          <w:szCs w:val="24"/>
        </w:rPr>
        <w:t>ura de vital importância, esperamos</w:t>
      </w:r>
      <w:r w:rsidRPr="001F23A8">
        <w:rPr>
          <w:rFonts w:ascii="Arial" w:hAnsi="Arial" w:cs="Arial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1F23A8" w:rsidRDefault="00B2582E" w:rsidP="00B2582E">
      <w:pPr>
        <w:rPr>
          <w:rFonts w:ascii="Arial" w:hAnsi="Arial" w:cs="Arial"/>
          <w:color w:val="auto"/>
          <w:sz w:val="24"/>
          <w:szCs w:val="24"/>
          <w:u w:val="single"/>
        </w:rPr>
      </w:pPr>
    </w:p>
    <w:p w:rsidR="002F461B" w:rsidRPr="001F23A8" w:rsidRDefault="002F461B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2F461B" w:rsidRPr="001F23A8" w:rsidSect="00830230">
      <w:headerReference w:type="default" r:id="rId6"/>
      <w:pgSz w:w="11906" w:h="16838"/>
      <w:pgMar w:top="1701" w:right="1134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335" w:rsidRDefault="00AD5335">
      <w:pPr>
        <w:spacing w:after="0" w:line="240" w:lineRule="auto"/>
      </w:pPr>
      <w:r>
        <w:separator/>
      </w:r>
    </w:p>
  </w:endnote>
  <w:endnote w:type="continuationSeparator" w:id="0">
    <w:p w:rsidR="00AD5335" w:rsidRDefault="00AD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335" w:rsidRDefault="00AD5335">
      <w:pPr>
        <w:spacing w:after="0" w:line="240" w:lineRule="auto"/>
      </w:pPr>
      <w:r>
        <w:separator/>
      </w:r>
    </w:p>
  </w:footnote>
  <w:footnote w:type="continuationSeparator" w:id="0">
    <w:p w:rsidR="00AD5335" w:rsidRDefault="00AD5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9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0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23B7C"/>
    <w:rsid w:val="000349CC"/>
    <w:rsid w:val="0004189D"/>
    <w:rsid w:val="0004326C"/>
    <w:rsid w:val="00060789"/>
    <w:rsid w:val="00062BEC"/>
    <w:rsid w:val="00067F0E"/>
    <w:rsid w:val="00072801"/>
    <w:rsid w:val="000815C0"/>
    <w:rsid w:val="00085C98"/>
    <w:rsid w:val="00095C01"/>
    <w:rsid w:val="000A27AB"/>
    <w:rsid w:val="000B3E4A"/>
    <w:rsid w:val="000C12F5"/>
    <w:rsid w:val="000D3314"/>
    <w:rsid w:val="000D381B"/>
    <w:rsid w:val="00107C64"/>
    <w:rsid w:val="00107CA5"/>
    <w:rsid w:val="001163FF"/>
    <w:rsid w:val="00124EEF"/>
    <w:rsid w:val="00127FE0"/>
    <w:rsid w:val="00151AA8"/>
    <w:rsid w:val="0018530B"/>
    <w:rsid w:val="00193A2A"/>
    <w:rsid w:val="001A353D"/>
    <w:rsid w:val="001A397C"/>
    <w:rsid w:val="001A4C25"/>
    <w:rsid w:val="001A5CC8"/>
    <w:rsid w:val="001B4FEF"/>
    <w:rsid w:val="001D53BE"/>
    <w:rsid w:val="001D6FCB"/>
    <w:rsid w:val="001E6226"/>
    <w:rsid w:val="001E6A5C"/>
    <w:rsid w:val="001F23A8"/>
    <w:rsid w:val="00213C4D"/>
    <w:rsid w:val="002200BC"/>
    <w:rsid w:val="00223060"/>
    <w:rsid w:val="00233ABA"/>
    <w:rsid w:val="00263643"/>
    <w:rsid w:val="002644BE"/>
    <w:rsid w:val="00273944"/>
    <w:rsid w:val="00274908"/>
    <w:rsid w:val="00292FC8"/>
    <w:rsid w:val="002E581C"/>
    <w:rsid w:val="002F461B"/>
    <w:rsid w:val="002F538F"/>
    <w:rsid w:val="0030057F"/>
    <w:rsid w:val="003044EA"/>
    <w:rsid w:val="00337FB6"/>
    <w:rsid w:val="0035006E"/>
    <w:rsid w:val="00352A4F"/>
    <w:rsid w:val="00354E7F"/>
    <w:rsid w:val="00374CE4"/>
    <w:rsid w:val="00393264"/>
    <w:rsid w:val="003B5059"/>
    <w:rsid w:val="003D06EA"/>
    <w:rsid w:val="003D0770"/>
    <w:rsid w:val="003D31FC"/>
    <w:rsid w:val="003E043A"/>
    <w:rsid w:val="003F1681"/>
    <w:rsid w:val="003F3557"/>
    <w:rsid w:val="00451EBD"/>
    <w:rsid w:val="00465CD4"/>
    <w:rsid w:val="00466E3B"/>
    <w:rsid w:val="00472C96"/>
    <w:rsid w:val="00473320"/>
    <w:rsid w:val="00491CA5"/>
    <w:rsid w:val="00494A1C"/>
    <w:rsid w:val="004A03BC"/>
    <w:rsid w:val="004E1334"/>
    <w:rsid w:val="004F0A78"/>
    <w:rsid w:val="005026DF"/>
    <w:rsid w:val="00506679"/>
    <w:rsid w:val="00516A18"/>
    <w:rsid w:val="00520C0C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5C76"/>
    <w:rsid w:val="005C3CC9"/>
    <w:rsid w:val="005E49A2"/>
    <w:rsid w:val="006030F1"/>
    <w:rsid w:val="0061679B"/>
    <w:rsid w:val="0064320B"/>
    <w:rsid w:val="0064657A"/>
    <w:rsid w:val="00676E41"/>
    <w:rsid w:val="006866BA"/>
    <w:rsid w:val="00690FA5"/>
    <w:rsid w:val="006B28CE"/>
    <w:rsid w:val="006C5AEA"/>
    <w:rsid w:val="006D3D99"/>
    <w:rsid w:val="006F4391"/>
    <w:rsid w:val="0070724F"/>
    <w:rsid w:val="00711955"/>
    <w:rsid w:val="007158E6"/>
    <w:rsid w:val="00716664"/>
    <w:rsid w:val="007216CA"/>
    <w:rsid w:val="0072335A"/>
    <w:rsid w:val="00723A65"/>
    <w:rsid w:val="0074002C"/>
    <w:rsid w:val="00760B0D"/>
    <w:rsid w:val="00760EC9"/>
    <w:rsid w:val="007642DD"/>
    <w:rsid w:val="00765865"/>
    <w:rsid w:val="007710E0"/>
    <w:rsid w:val="00774FE3"/>
    <w:rsid w:val="007833D1"/>
    <w:rsid w:val="00785E31"/>
    <w:rsid w:val="007866D2"/>
    <w:rsid w:val="007C1B27"/>
    <w:rsid w:val="007D4552"/>
    <w:rsid w:val="007D479D"/>
    <w:rsid w:val="007F4590"/>
    <w:rsid w:val="008062BA"/>
    <w:rsid w:val="008108F0"/>
    <w:rsid w:val="00821794"/>
    <w:rsid w:val="00830230"/>
    <w:rsid w:val="008327DB"/>
    <w:rsid w:val="00846C60"/>
    <w:rsid w:val="00856739"/>
    <w:rsid w:val="00861306"/>
    <w:rsid w:val="008636B0"/>
    <w:rsid w:val="0088193D"/>
    <w:rsid w:val="00882865"/>
    <w:rsid w:val="00887E13"/>
    <w:rsid w:val="00887EE7"/>
    <w:rsid w:val="00896BEE"/>
    <w:rsid w:val="008B4BF8"/>
    <w:rsid w:val="008B6F33"/>
    <w:rsid w:val="008D6151"/>
    <w:rsid w:val="008F4827"/>
    <w:rsid w:val="009177D0"/>
    <w:rsid w:val="00922052"/>
    <w:rsid w:val="00922CAF"/>
    <w:rsid w:val="0092456A"/>
    <w:rsid w:val="00934945"/>
    <w:rsid w:val="009413CB"/>
    <w:rsid w:val="00957480"/>
    <w:rsid w:val="00960CB4"/>
    <w:rsid w:val="009623B4"/>
    <w:rsid w:val="009A097A"/>
    <w:rsid w:val="009A73E2"/>
    <w:rsid w:val="009B0A75"/>
    <w:rsid w:val="009C10BE"/>
    <w:rsid w:val="009C341A"/>
    <w:rsid w:val="009D7446"/>
    <w:rsid w:val="009E1B16"/>
    <w:rsid w:val="009F3C90"/>
    <w:rsid w:val="00A02F45"/>
    <w:rsid w:val="00A06E34"/>
    <w:rsid w:val="00A33395"/>
    <w:rsid w:val="00A370DF"/>
    <w:rsid w:val="00A5665D"/>
    <w:rsid w:val="00A662AD"/>
    <w:rsid w:val="00A729DD"/>
    <w:rsid w:val="00A77BB8"/>
    <w:rsid w:val="00A83F6B"/>
    <w:rsid w:val="00AB33D9"/>
    <w:rsid w:val="00AD5335"/>
    <w:rsid w:val="00AF32F9"/>
    <w:rsid w:val="00B03343"/>
    <w:rsid w:val="00B10C09"/>
    <w:rsid w:val="00B20667"/>
    <w:rsid w:val="00B21086"/>
    <w:rsid w:val="00B2582E"/>
    <w:rsid w:val="00B4146D"/>
    <w:rsid w:val="00B536BB"/>
    <w:rsid w:val="00B828F9"/>
    <w:rsid w:val="00BC7B43"/>
    <w:rsid w:val="00BC7C79"/>
    <w:rsid w:val="00C74FF2"/>
    <w:rsid w:val="00C80A55"/>
    <w:rsid w:val="00CA2701"/>
    <w:rsid w:val="00CA6BA9"/>
    <w:rsid w:val="00CB6EBC"/>
    <w:rsid w:val="00CE2C8C"/>
    <w:rsid w:val="00CF05BA"/>
    <w:rsid w:val="00CF5FE9"/>
    <w:rsid w:val="00D3230F"/>
    <w:rsid w:val="00D350D3"/>
    <w:rsid w:val="00D6076A"/>
    <w:rsid w:val="00D76A04"/>
    <w:rsid w:val="00D95395"/>
    <w:rsid w:val="00DA7874"/>
    <w:rsid w:val="00DA7D4E"/>
    <w:rsid w:val="00DB2BA5"/>
    <w:rsid w:val="00DC16BB"/>
    <w:rsid w:val="00DE4E67"/>
    <w:rsid w:val="00DF2A09"/>
    <w:rsid w:val="00DF4B90"/>
    <w:rsid w:val="00DF7C38"/>
    <w:rsid w:val="00E202CA"/>
    <w:rsid w:val="00E271A5"/>
    <w:rsid w:val="00E458E6"/>
    <w:rsid w:val="00E50265"/>
    <w:rsid w:val="00E50D08"/>
    <w:rsid w:val="00E52294"/>
    <w:rsid w:val="00E5294D"/>
    <w:rsid w:val="00E70577"/>
    <w:rsid w:val="00E73A80"/>
    <w:rsid w:val="00EA4DA5"/>
    <w:rsid w:val="00EB3A6B"/>
    <w:rsid w:val="00ED013B"/>
    <w:rsid w:val="00EE5AC5"/>
    <w:rsid w:val="00EE74CD"/>
    <w:rsid w:val="00EE7554"/>
    <w:rsid w:val="00F0294B"/>
    <w:rsid w:val="00F164E1"/>
    <w:rsid w:val="00F20DE6"/>
    <w:rsid w:val="00F30D15"/>
    <w:rsid w:val="00F52D57"/>
    <w:rsid w:val="00F86C4E"/>
    <w:rsid w:val="00FA076A"/>
    <w:rsid w:val="00FA0A21"/>
    <w:rsid w:val="00FA5143"/>
    <w:rsid w:val="00FE6EA6"/>
    <w:rsid w:val="00FF00B5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84F4CB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2108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6EB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4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22">
          <w:marLeft w:val="0"/>
          <w:marRight w:val="0"/>
          <w:marTop w:val="75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  <w:divsChild>
            <w:div w:id="18658236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19486">
              <w:marLeft w:val="150"/>
              <w:marRight w:val="225"/>
              <w:marTop w:val="7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Clecia</cp:lastModifiedBy>
  <cp:revision>4</cp:revision>
  <cp:lastPrinted>2016-08-01T11:10:00Z</cp:lastPrinted>
  <dcterms:created xsi:type="dcterms:W3CDTF">2017-05-18T16:14:00Z</dcterms:created>
  <dcterms:modified xsi:type="dcterms:W3CDTF">2017-05-22T13:02:00Z</dcterms:modified>
</cp:coreProperties>
</file>