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24" w:rsidRPr="00FE21EF" w:rsidRDefault="00D14824" w:rsidP="009E1351">
      <w:pPr>
        <w:spacing w:before="200"/>
        <w:rPr>
          <w:rFonts w:ascii="Arial" w:hAnsi="Arial" w:cs="Arial"/>
        </w:rPr>
      </w:pPr>
      <w:r w:rsidRPr="00FE21EF">
        <w:rPr>
          <w:rFonts w:ascii="Arial" w:hAnsi="Arial" w:cs="Arial"/>
          <w:b/>
          <w:bCs/>
        </w:rPr>
        <w:t xml:space="preserve">PROJETO DE LEI Nº </w:t>
      </w:r>
      <w:r w:rsidR="00196ECB" w:rsidRPr="00FE21EF">
        <w:rPr>
          <w:rFonts w:ascii="Arial" w:hAnsi="Arial" w:cs="Arial"/>
          <w:b/>
          <w:bCs/>
        </w:rPr>
        <w:t>00</w:t>
      </w:r>
      <w:r w:rsidR="00FE21EF" w:rsidRPr="00FE21EF">
        <w:rPr>
          <w:rFonts w:ascii="Arial" w:hAnsi="Arial" w:cs="Arial"/>
          <w:b/>
          <w:bCs/>
        </w:rPr>
        <w:t>7</w:t>
      </w:r>
      <w:r w:rsidR="00061713">
        <w:rPr>
          <w:rFonts w:ascii="Arial" w:hAnsi="Arial" w:cs="Arial"/>
          <w:b/>
          <w:bCs/>
        </w:rPr>
        <w:t>/2015,</w:t>
      </w:r>
      <w:r w:rsidRPr="00FE21EF">
        <w:rPr>
          <w:rFonts w:ascii="Arial" w:hAnsi="Arial" w:cs="Arial"/>
          <w:b/>
          <w:bCs/>
        </w:rPr>
        <w:t xml:space="preserve"> DE </w:t>
      </w:r>
      <w:r w:rsidR="00FE21EF" w:rsidRPr="00FE21EF">
        <w:rPr>
          <w:rFonts w:ascii="Arial" w:hAnsi="Arial" w:cs="Arial"/>
          <w:b/>
          <w:bCs/>
        </w:rPr>
        <w:t>27</w:t>
      </w:r>
      <w:r w:rsidR="00196ECB" w:rsidRPr="00FE21EF">
        <w:rPr>
          <w:rFonts w:ascii="Arial" w:hAnsi="Arial" w:cs="Arial"/>
          <w:b/>
          <w:bCs/>
        </w:rPr>
        <w:t xml:space="preserve"> </w:t>
      </w:r>
      <w:r w:rsidRPr="00FE21EF">
        <w:rPr>
          <w:rFonts w:ascii="Arial" w:hAnsi="Arial" w:cs="Arial"/>
          <w:b/>
          <w:bCs/>
        </w:rPr>
        <w:t xml:space="preserve">DE </w:t>
      </w:r>
      <w:r w:rsidR="008359B6" w:rsidRPr="00FE21EF">
        <w:rPr>
          <w:rFonts w:ascii="Arial" w:hAnsi="Arial" w:cs="Arial"/>
          <w:b/>
          <w:bCs/>
        </w:rPr>
        <w:t>ABRIL</w:t>
      </w:r>
      <w:r w:rsidRPr="00FE21EF">
        <w:rPr>
          <w:rFonts w:ascii="Arial" w:hAnsi="Arial" w:cs="Arial"/>
          <w:b/>
          <w:bCs/>
        </w:rPr>
        <w:t xml:space="preserve"> DE 2015.</w:t>
      </w:r>
    </w:p>
    <w:p w:rsidR="00D14824" w:rsidRPr="00FE21EF" w:rsidRDefault="00D14824" w:rsidP="00D14824">
      <w:pPr>
        <w:jc w:val="both"/>
        <w:rPr>
          <w:rFonts w:ascii="Arial" w:hAnsi="Arial" w:cs="Arial"/>
        </w:rPr>
      </w:pPr>
    </w:p>
    <w:p w:rsidR="00D14824" w:rsidRPr="00FE21EF" w:rsidRDefault="00D14824" w:rsidP="00D14824">
      <w:pPr>
        <w:jc w:val="both"/>
        <w:rPr>
          <w:rFonts w:ascii="Arial" w:hAnsi="Arial" w:cs="Arial"/>
        </w:rPr>
      </w:pPr>
    </w:p>
    <w:p w:rsidR="00FD2107" w:rsidRPr="00FE21EF" w:rsidRDefault="008359B6" w:rsidP="007F5DE9">
      <w:pPr>
        <w:pStyle w:val="Recuodecorpodetexto"/>
        <w:ind w:left="2835"/>
        <w:rPr>
          <w:rFonts w:ascii="Arial" w:hAnsi="Arial" w:cs="Arial"/>
          <w:b/>
          <w:sz w:val="24"/>
          <w:szCs w:val="24"/>
        </w:rPr>
      </w:pPr>
      <w:r w:rsidRPr="00FE21EF">
        <w:rPr>
          <w:rFonts w:ascii="Arial" w:eastAsia="Calibri" w:hAnsi="Arial" w:cs="Arial"/>
          <w:b/>
          <w:bCs/>
          <w:sz w:val="24"/>
          <w:szCs w:val="24"/>
        </w:rPr>
        <w:t xml:space="preserve">DISPÕE SOBRE </w:t>
      </w:r>
      <w:r w:rsidR="00264023">
        <w:rPr>
          <w:rFonts w:ascii="Arial" w:eastAsia="Calibri" w:hAnsi="Arial" w:cs="Arial"/>
          <w:b/>
          <w:bCs/>
          <w:sz w:val="24"/>
          <w:szCs w:val="24"/>
        </w:rPr>
        <w:t xml:space="preserve">A </w:t>
      </w:r>
      <w:r w:rsidR="00B638C3">
        <w:rPr>
          <w:rFonts w:ascii="Arial" w:eastAsia="Calibri" w:hAnsi="Arial" w:cs="Arial"/>
          <w:b/>
          <w:bCs/>
          <w:sz w:val="24"/>
          <w:szCs w:val="24"/>
        </w:rPr>
        <w:t xml:space="preserve">DENOMINAÇÃO </w:t>
      </w:r>
      <w:r w:rsidR="00B638C3" w:rsidRPr="00FE21EF">
        <w:rPr>
          <w:rFonts w:ascii="Arial" w:eastAsia="Calibri" w:hAnsi="Arial" w:cs="Arial"/>
          <w:b/>
          <w:bCs/>
          <w:sz w:val="24"/>
          <w:szCs w:val="24"/>
        </w:rPr>
        <w:t>DE</w:t>
      </w:r>
      <w:r w:rsidRPr="00FE21EF">
        <w:rPr>
          <w:rFonts w:ascii="Arial" w:eastAsia="Calibri" w:hAnsi="Arial" w:cs="Arial"/>
          <w:b/>
          <w:bCs/>
          <w:sz w:val="24"/>
          <w:szCs w:val="24"/>
        </w:rPr>
        <w:t xml:space="preserve"> AVENIDA</w:t>
      </w:r>
      <w:r w:rsidR="00FD2107" w:rsidRPr="00FE21EF">
        <w:rPr>
          <w:rFonts w:ascii="Arial" w:hAnsi="Arial" w:cs="Arial"/>
          <w:b/>
          <w:sz w:val="24"/>
          <w:szCs w:val="24"/>
        </w:rPr>
        <w:t xml:space="preserve"> SENADOR ATILIO FONTANA</w:t>
      </w:r>
      <w:r w:rsidR="00264023">
        <w:rPr>
          <w:rFonts w:ascii="Arial" w:hAnsi="Arial" w:cs="Arial"/>
          <w:b/>
          <w:sz w:val="24"/>
          <w:szCs w:val="24"/>
        </w:rPr>
        <w:t xml:space="preserve">, </w:t>
      </w:r>
      <w:r w:rsidR="00B638C3">
        <w:rPr>
          <w:rFonts w:ascii="Arial" w:hAnsi="Arial" w:cs="Arial"/>
          <w:b/>
          <w:sz w:val="24"/>
          <w:szCs w:val="24"/>
        </w:rPr>
        <w:t>A AVENIDA</w:t>
      </w:r>
      <w:r w:rsidR="00264023">
        <w:rPr>
          <w:rFonts w:ascii="Arial" w:hAnsi="Arial" w:cs="Arial"/>
          <w:b/>
          <w:sz w:val="24"/>
          <w:szCs w:val="24"/>
        </w:rPr>
        <w:t xml:space="preserve"> PARALELA A BR </w:t>
      </w:r>
      <w:r w:rsidR="00E7423B">
        <w:rPr>
          <w:rFonts w:ascii="Arial" w:hAnsi="Arial" w:cs="Arial"/>
          <w:b/>
          <w:sz w:val="24"/>
          <w:szCs w:val="24"/>
        </w:rPr>
        <w:t>070, TRECHO</w:t>
      </w:r>
      <w:r w:rsidR="00264023">
        <w:rPr>
          <w:rFonts w:ascii="Arial" w:hAnsi="Arial" w:cs="Arial"/>
          <w:b/>
          <w:sz w:val="24"/>
          <w:szCs w:val="24"/>
        </w:rPr>
        <w:t xml:space="preserve"> COMPRE</w:t>
      </w:r>
      <w:r w:rsidR="006E49E1">
        <w:rPr>
          <w:rFonts w:ascii="Arial" w:hAnsi="Arial" w:cs="Arial"/>
          <w:b/>
          <w:sz w:val="24"/>
          <w:szCs w:val="24"/>
        </w:rPr>
        <w:t>E</w:t>
      </w:r>
      <w:r w:rsidR="00264023">
        <w:rPr>
          <w:rFonts w:ascii="Arial" w:hAnsi="Arial" w:cs="Arial"/>
          <w:b/>
          <w:sz w:val="24"/>
          <w:szCs w:val="24"/>
        </w:rPr>
        <w:t xml:space="preserve">NDIDO ENTRE A </w:t>
      </w:r>
      <w:r w:rsidR="00E7423B">
        <w:rPr>
          <w:rFonts w:ascii="Arial" w:hAnsi="Arial" w:cs="Arial"/>
          <w:b/>
          <w:sz w:val="24"/>
          <w:szCs w:val="24"/>
        </w:rPr>
        <w:t>AVENIDA VEREADOR CESAR LIMA</w:t>
      </w:r>
      <w:r w:rsidR="00264023">
        <w:rPr>
          <w:rFonts w:ascii="Arial" w:hAnsi="Arial" w:cs="Arial"/>
          <w:b/>
          <w:sz w:val="24"/>
          <w:szCs w:val="24"/>
        </w:rPr>
        <w:t xml:space="preserve"> E O FINAL DO BAIRRO JARDIM </w:t>
      </w:r>
      <w:r w:rsidR="00B638C3">
        <w:rPr>
          <w:rFonts w:ascii="Arial" w:hAnsi="Arial" w:cs="Arial"/>
          <w:b/>
          <w:sz w:val="24"/>
          <w:szCs w:val="24"/>
        </w:rPr>
        <w:t xml:space="preserve">AMÉRICA, </w:t>
      </w:r>
      <w:r w:rsidR="00B638C3" w:rsidRPr="00FE21EF">
        <w:rPr>
          <w:rFonts w:ascii="Arial" w:hAnsi="Arial" w:cs="Arial"/>
          <w:b/>
          <w:sz w:val="24"/>
          <w:szCs w:val="24"/>
        </w:rPr>
        <w:t>E</w:t>
      </w:r>
      <w:r w:rsidR="00FD2107" w:rsidRPr="00FE21EF">
        <w:rPr>
          <w:rFonts w:ascii="Arial" w:hAnsi="Arial" w:cs="Arial"/>
          <w:b/>
          <w:sz w:val="24"/>
          <w:szCs w:val="24"/>
        </w:rPr>
        <w:t xml:space="preserve"> DÁ OUTRAS PROVIDÊNCIAS.</w:t>
      </w:r>
    </w:p>
    <w:p w:rsidR="00D672B9" w:rsidRPr="00FE21EF" w:rsidRDefault="00D672B9" w:rsidP="00D1482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672B9" w:rsidRPr="00FE21EF" w:rsidRDefault="00D672B9" w:rsidP="00D1482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672B9" w:rsidRPr="00FE21EF" w:rsidRDefault="00D672B9" w:rsidP="00D1482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FE21EF">
        <w:rPr>
          <w:rFonts w:ascii="Arial" w:hAnsi="Arial" w:cs="Arial"/>
        </w:rPr>
        <w:tab/>
      </w:r>
      <w:r w:rsidRPr="00FE21EF">
        <w:rPr>
          <w:rFonts w:ascii="Arial" w:hAnsi="Arial" w:cs="Arial"/>
          <w:b/>
        </w:rPr>
        <w:t>FABIO SCHROETER</w:t>
      </w:r>
      <w:r w:rsidRPr="00FE21EF">
        <w:rPr>
          <w:rFonts w:ascii="Arial" w:hAnsi="Arial" w:cs="Arial"/>
        </w:rPr>
        <w:t>, Prefeito de Campo Verde, Mato Grosso, faz saber, que a Câmara Municipal de Campo Verde aprovou e ele sanciona a seguinte Lei:</w:t>
      </w:r>
    </w:p>
    <w:p w:rsidR="0003081D" w:rsidRPr="00FE21EF" w:rsidRDefault="0003081D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FE21EF" w:rsidRDefault="00FE4DC9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FE21EF">
        <w:rPr>
          <w:rFonts w:ascii="Arial" w:eastAsiaTheme="minorHAnsi" w:hAnsi="Arial" w:cs="Arial"/>
          <w:lang w:eastAsia="en-US"/>
        </w:rPr>
        <w:tab/>
      </w:r>
      <w:r w:rsidR="00D14824" w:rsidRPr="00FE21EF">
        <w:rPr>
          <w:rFonts w:ascii="Arial" w:eastAsiaTheme="minorHAnsi" w:hAnsi="Arial" w:cs="Arial"/>
          <w:lang w:eastAsia="en-US"/>
        </w:rPr>
        <w:t>Art. 1º Fica</w:t>
      </w:r>
      <w:r w:rsidRPr="00FE21EF">
        <w:rPr>
          <w:rFonts w:ascii="Arial" w:eastAsiaTheme="minorHAnsi" w:hAnsi="Arial" w:cs="Arial"/>
          <w:lang w:eastAsia="en-US"/>
        </w:rPr>
        <w:t xml:space="preserve"> </w:t>
      </w:r>
      <w:r w:rsidR="00FD2107" w:rsidRPr="00FE21EF">
        <w:rPr>
          <w:rFonts w:ascii="Arial" w:eastAsiaTheme="minorHAnsi" w:hAnsi="Arial" w:cs="Arial"/>
          <w:lang w:eastAsia="en-US"/>
        </w:rPr>
        <w:t xml:space="preserve">denominada de </w:t>
      </w:r>
      <w:r w:rsidR="006E49E1">
        <w:rPr>
          <w:rFonts w:ascii="Arial" w:eastAsia="Calibri" w:hAnsi="Arial" w:cs="Arial"/>
          <w:bCs/>
        </w:rPr>
        <w:t>A</w:t>
      </w:r>
      <w:r w:rsidR="006E49E1" w:rsidRPr="006E49E1">
        <w:rPr>
          <w:rFonts w:ascii="Arial" w:eastAsia="Calibri" w:hAnsi="Arial" w:cs="Arial"/>
          <w:bCs/>
        </w:rPr>
        <w:t>venida</w:t>
      </w:r>
      <w:r w:rsidR="006E49E1">
        <w:rPr>
          <w:rFonts w:ascii="Arial" w:hAnsi="Arial" w:cs="Arial"/>
        </w:rPr>
        <w:t xml:space="preserve"> S</w:t>
      </w:r>
      <w:r w:rsidR="006E49E1" w:rsidRPr="006E49E1">
        <w:rPr>
          <w:rFonts w:ascii="Arial" w:hAnsi="Arial" w:cs="Arial"/>
        </w:rPr>
        <w:t>enador Atílio Fontana</w:t>
      </w:r>
      <w:r w:rsidR="006E49E1">
        <w:rPr>
          <w:rFonts w:ascii="Arial" w:hAnsi="Arial" w:cs="Arial"/>
        </w:rPr>
        <w:t>, a A</w:t>
      </w:r>
      <w:r w:rsidR="006E49E1" w:rsidRPr="006E49E1">
        <w:rPr>
          <w:rFonts w:ascii="Arial" w:hAnsi="Arial" w:cs="Arial"/>
        </w:rPr>
        <w:t>venida paralela a BR 070, trecho compreendido</w:t>
      </w:r>
      <w:r w:rsidR="006E49E1">
        <w:rPr>
          <w:rFonts w:ascii="Arial" w:hAnsi="Arial" w:cs="Arial"/>
        </w:rPr>
        <w:t xml:space="preserve"> entre a Avenida V</w:t>
      </w:r>
      <w:r w:rsidR="006E49E1" w:rsidRPr="006E49E1">
        <w:rPr>
          <w:rFonts w:ascii="Arial" w:hAnsi="Arial" w:cs="Arial"/>
        </w:rPr>
        <w:t xml:space="preserve">ereador Cesar </w:t>
      </w:r>
      <w:r w:rsidR="006E49E1">
        <w:rPr>
          <w:rFonts w:ascii="Arial" w:hAnsi="Arial" w:cs="Arial"/>
        </w:rPr>
        <w:t>Lima e o final do B</w:t>
      </w:r>
      <w:r w:rsidR="006E49E1" w:rsidRPr="006E49E1">
        <w:rPr>
          <w:rFonts w:ascii="Arial" w:hAnsi="Arial" w:cs="Arial"/>
        </w:rPr>
        <w:t xml:space="preserve">airro </w:t>
      </w:r>
      <w:r w:rsidR="006E49E1">
        <w:rPr>
          <w:rFonts w:ascii="Arial" w:hAnsi="Arial" w:cs="Arial"/>
        </w:rPr>
        <w:t>Jardim A</w:t>
      </w:r>
      <w:r w:rsidR="006E49E1" w:rsidRPr="006E49E1">
        <w:rPr>
          <w:rFonts w:ascii="Arial" w:hAnsi="Arial" w:cs="Arial"/>
        </w:rPr>
        <w:t>mérica</w:t>
      </w:r>
    </w:p>
    <w:p w:rsidR="0003081D" w:rsidRPr="00FE21EF" w:rsidRDefault="0003081D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FE21EF" w:rsidRDefault="00FE4DC9" w:rsidP="00D14824">
      <w:pPr>
        <w:jc w:val="both"/>
        <w:rPr>
          <w:rFonts w:ascii="Arial" w:hAnsi="Arial" w:cs="Arial"/>
        </w:rPr>
      </w:pPr>
      <w:r w:rsidRPr="00FE21EF">
        <w:rPr>
          <w:rFonts w:ascii="Arial" w:eastAsiaTheme="minorHAnsi" w:hAnsi="Arial" w:cs="Arial"/>
          <w:lang w:eastAsia="en-US"/>
        </w:rPr>
        <w:tab/>
      </w:r>
      <w:r w:rsidR="00D14824" w:rsidRPr="00FE21EF">
        <w:rPr>
          <w:rFonts w:ascii="Arial" w:eastAsiaTheme="minorHAnsi" w:hAnsi="Arial" w:cs="Arial"/>
          <w:lang w:eastAsia="en-US"/>
        </w:rPr>
        <w:t>Art. 2º Esta Lei entra</w:t>
      </w:r>
      <w:r w:rsidRPr="00FE21EF">
        <w:rPr>
          <w:rFonts w:ascii="Arial" w:eastAsiaTheme="minorHAnsi" w:hAnsi="Arial" w:cs="Arial"/>
          <w:lang w:eastAsia="en-US"/>
        </w:rPr>
        <w:t>rá</w:t>
      </w:r>
      <w:r w:rsidR="00D14824" w:rsidRPr="00FE21EF">
        <w:rPr>
          <w:rFonts w:ascii="Arial" w:eastAsiaTheme="minorHAnsi" w:hAnsi="Arial" w:cs="Arial"/>
          <w:lang w:eastAsia="en-US"/>
        </w:rPr>
        <w:t xml:space="preserve"> em vigor na data </w:t>
      </w:r>
      <w:r w:rsidRPr="00FE21EF">
        <w:rPr>
          <w:rFonts w:ascii="Arial" w:eastAsiaTheme="minorHAnsi" w:hAnsi="Arial" w:cs="Arial"/>
          <w:lang w:eastAsia="en-US"/>
        </w:rPr>
        <w:t>da</w:t>
      </w:r>
      <w:r w:rsidR="00D14824" w:rsidRPr="00FE21EF">
        <w:rPr>
          <w:rFonts w:ascii="Arial" w:eastAsiaTheme="minorHAnsi" w:hAnsi="Arial" w:cs="Arial"/>
          <w:lang w:eastAsia="en-US"/>
        </w:rPr>
        <w:t xml:space="preserve"> publicação</w:t>
      </w:r>
      <w:r w:rsidRPr="00FE21EF">
        <w:rPr>
          <w:rFonts w:ascii="Arial" w:eastAsiaTheme="minorHAnsi" w:hAnsi="Arial" w:cs="Arial"/>
          <w:lang w:eastAsia="en-US"/>
        </w:rPr>
        <w:t xml:space="preserve"> </w:t>
      </w:r>
      <w:r w:rsidRPr="00FE21EF">
        <w:rPr>
          <w:rFonts w:ascii="Arial" w:hAnsi="Arial" w:cs="Arial"/>
        </w:rPr>
        <w:t>dela, revogando-se as disposições em contrário.</w:t>
      </w:r>
    </w:p>
    <w:p w:rsidR="00D14824" w:rsidRPr="00FE21EF" w:rsidRDefault="00D14824" w:rsidP="00D14824">
      <w:pPr>
        <w:jc w:val="both"/>
        <w:rPr>
          <w:rFonts w:ascii="Arial" w:hAnsi="Arial" w:cs="Arial"/>
        </w:rPr>
      </w:pPr>
    </w:p>
    <w:p w:rsidR="00D14824" w:rsidRPr="00FE21EF" w:rsidRDefault="00D14824" w:rsidP="00D14824">
      <w:pPr>
        <w:jc w:val="both"/>
        <w:rPr>
          <w:rFonts w:ascii="Arial" w:hAnsi="Arial" w:cs="Arial"/>
        </w:rPr>
      </w:pPr>
    </w:p>
    <w:p w:rsidR="00D14824" w:rsidRPr="00FE21EF" w:rsidRDefault="00D14824" w:rsidP="00D14824">
      <w:pPr>
        <w:jc w:val="both"/>
        <w:rPr>
          <w:rFonts w:ascii="Arial" w:hAnsi="Arial" w:cs="Arial"/>
        </w:rPr>
      </w:pPr>
    </w:p>
    <w:p w:rsidR="00196ECB" w:rsidRPr="00FE21EF" w:rsidRDefault="00FE21EF" w:rsidP="00196ECB">
      <w:pPr>
        <w:spacing w:before="20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Campo Verde, Mato Grosso, 27</w:t>
      </w:r>
      <w:r w:rsidR="00196ECB" w:rsidRPr="00FE21E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E21EF">
        <w:rPr>
          <w:rFonts w:ascii="Arial" w:hAnsi="Arial" w:cs="Arial"/>
        </w:rPr>
        <w:t xml:space="preserve"> de 2015</w:t>
      </w:r>
      <w:r w:rsidR="00196ECB" w:rsidRPr="00FE21EF">
        <w:rPr>
          <w:rFonts w:ascii="Arial" w:hAnsi="Arial" w:cs="Arial"/>
        </w:rPr>
        <w:t>.</w:t>
      </w:r>
    </w:p>
    <w:p w:rsidR="00196ECB" w:rsidRPr="00FE21EF" w:rsidRDefault="00196ECB" w:rsidP="00196ECB">
      <w:pPr>
        <w:spacing w:after="240"/>
        <w:rPr>
          <w:rFonts w:ascii="Arial" w:hAnsi="Arial" w:cs="Arial"/>
        </w:rPr>
      </w:pPr>
    </w:p>
    <w:p w:rsidR="00196ECB" w:rsidRPr="00FE21EF" w:rsidRDefault="00196ECB" w:rsidP="00196ECB">
      <w:pPr>
        <w:jc w:val="both"/>
        <w:rPr>
          <w:rFonts w:ascii="Arial" w:hAnsi="Arial" w:cs="Arial"/>
        </w:rPr>
      </w:pPr>
    </w:p>
    <w:p w:rsidR="00196ECB" w:rsidRPr="00FE21EF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  <w:r w:rsidRPr="00FE21EF">
        <w:rPr>
          <w:rFonts w:ascii="Arial" w:hAnsi="Arial" w:cs="Arial"/>
        </w:rPr>
        <w:tab/>
        <w:t>Sala de Sessões;</w:t>
      </w:r>
    </w:p>
    <w:p w:rsidR="00196ECB" w:rsidRDefault="00FE21EF" w:rsidP="00196ECB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Em 27</w:t>
      </w:r>
      <w:r w:rsidR="00196ECB" w:rsidRPr="00FE21E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196ECB" w:rsidRPr="00FE21EF">
        <w:rPr>
          <w:rFonts w:ascii="Arial" w:hAnsi="Arial" w:cs="Arial"/>
        </w:rPr>
        <w:t xml:space="preserve"> de 2015.</w:t>
      </w:r>
    </w:p>
    <w:p w:rsidR="008F1750" w:rsidRDefault="008F1750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8F1750" w:rsidRPr="00FE21EF" w:rsidRDefault="008F1750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196ECB" w:rsidRPr="00FE21EF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196ECB" w:rsidRPr="00FE21EF" w:rsidRDefault="00196ECB" w:rsidP="00196ECB">
      <w:pPr>
        <w:tabs>
          <w:tab w:val="left" w:pos="1701"/>
        </w:tabs>
        <w:jc w:val="both"/>
        <w:rPr>
          <w:rFonts w:ascii="Arial" w:hAnsi="Arial" w:cs="Arial"/>
        </w:rPr>
      </w:pPr>
    </w:p>
    <w:p w:rsidR="008F1750" w:rsidRPr="0003081D" w:rsidRDefault="008F1750" w:rsidP="008F17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CÍCERO ALVES DOS SANTOS                                   JUSCELINO NEVES DE SOUZA</w:t>
      </w:r>
    </w:p>
    <w:p w:rsidR="008F1750" w:rsidRDefault="008F1750" w:rsidP="008F1750">
      <w:pPr>
        <w:pStyle w:val="western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308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8F1750">
        <w:rPr>
          <w:rFonts w:ascii="Arial" w:hAnsi="Arial" w:cs="Arial"/>
        </w:rPr>
        <w:t xml:space="preserve"> </w:t>
      </w:r>
      <w:proofErr w:type="spellStart"/>
      <w:r w:rsidRPr="0003081D">
        <w:rPr>
          <w:rFonts w:ascii="Arial" w:hAnsi="Arial" w:cs="Arial"/>
        </w:rPr>
        <w:t>Vereador</w:t>
      </w:r>
      <w:proofErr w:type="spellEnd"/>
    </w:p>
    <w:p w:rsid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</w:rPr>
      </w:pPr>
    </w:p>
    <w:p w:rsid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1750" w:rsidRP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  <w:b/>
        </w:rPr>
      </w:pPr>
    </w:p>
    <w:p w:rsidR="008F1750" w:rsidRPr="008F1750" w:rsidRDefault="008F1750" w:rsidP="008F1750">
      <w:pPr>
        <w:pStyle w:val="western"/>
        <w:spacing w:before="0" w:beforeAutospacing="0" w:after="0"/>
        <w:rPr>
          <w:rFonts w:ascii="Arial" w:hAnsi="Arial" w:cs="Arial"/>
          <w:b/>
        </w:rPr>
      </w:pPr>
      <w:r w:rsidRPr="008F1750">
        <w:rPr>
          <w:rFonts w:ascii="Arial" w:hAnsi="Arial" w:cs="Arial"/>
          <w:b/>
        </w:rPr>
        <w:t>ALTAIR DONIZETE RESTANI                               FRANCISCO SILVIO PEREIRA CRUZ</w:t>
      </w:r>
    </w:p>
    <w:p w:rsidR="008F1750" w:rsidRPr="0003081D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308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8F1750">
        <w:rPr>
          <w:rFonts w:ascii="Arial" w:hAnsi="Arial" w:cs="Arial"/>
        </w:rPr>
        <w:t xml:space="preserve"> </w:t>
      </w:r>
      <w:proofErr w:type="spellStart"/>
      <w:r w:rsidRPr="0003081D">
        <w:rPr>
          <w:rFonts w:ascii="Arial" w:hAnsi="Arial" w:cs="Arial"/>
        </w:rPr>
        <w:t>Vereador</w:t>
      </w:r>
      <w:proofErr w:type="spellEnd"/>
    </w:p>
    <w:p w:rsidR="008F1750" w:rsidRPr="0003081D" w:rsidRDefault="008F1750" w:rsidP="008F1750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2677C" w:rsidRPr="0062677C" w:rsidRDefault="0062677C" w:rsidP="008F1750">
      <w:pPr>
        <w:tabs>
          <w:tab w:val="left" w:pos="2663"/>
        </w:tabs>
        <w:jc w:val="both"/>
        <w:rPr>
          <w:rFonts w:ascii="Arial" w:hAnsi="Arial" w:cs="Arial"/>
        </w:rPr>
      </w:pPr>
    </w:p>
    <w:p w:rsidR="00196ECB" w:rsidRPr="00FE21EF" w:rsidRDefault="00196ECB" w:rsidP="00196ECB">
      <w:pPr>
        <w:jc w:val="both"/>
        <w:rPr>
          <w:rFonts w:ascii="Arial" w:hAnsi="Arial" w:cs="Arial"/>
          <w:b/>
        </w:rPr>
      </w:pPr>
    </w:p>
    <w:p w:rsidR="00196ECB" w:rsidRDefault="00196ECB" w:rsidP="00196ECB">
      <w:pPr>
        <w:jc w:val="both"/>
        <w:rPr>
          <w:rFonts w:ascii="Arial" w:hAnsi="Arial" w:cs="Arial"/>
        </w:rPr>
      </w:pPr>
    </w:p>
    <w:p w:rsidR="0062677C" w:rsidRDefault="0062677C" w:rsidP="00196ECB">
      <w:pPr>
        <w:jc w:val="both"/>
        <w:rPr>
          <w:rFonts w:ascii="Arial" w:hAnsi="Arial" w:cs="Arial"/>
        </w:rPr>
      </w:pPr>
    </w:p>
    <w:p w:rsidR="0062677C" w:rsidRDefault="0062677C" w:rsidP="00196ECB">
      <w:pPr>
        <w:jc w:val="both"/>
        <w:rPr>
          <w:rFonts w:ascii="Arial" w:hAnsi="Arial" w:cs="Arial"/>
        </w:rPr>
      </w:pPr>
    </w:p>
    <w:p w:rsidR="0062677C" w:rsidRPr="00FE21EF" w:rsidRDefault="0062677C" w:rsidP="00196ECB">
      <w:pPr>
        <w:jc w:val="both"/>
        <w:rPr>
          <w:rFonts w:ascii="Arial" w:hAnsi="Arial" w:cs="Arial"/>
        </w:rPr>
      </w:pPr>
    </w:p>
    <w:p w:rsidR="002D413A" w:rsidRDefault="002D413A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1A408D" w:rsidRDefault="001A408D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1A408D" w:rsidRPr="0003081D" w:rsidRDefault="001A408D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2D413A" w:rsidRPr="0003081D" w:rsidRDefault="002D413A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03081D" w:rsidRDefault="006068D4" w:rsidP="009E1351">
      <w:pPr>
        <w:pStyle w:val="western"/>
        <w:spacing w:before="0" w:beforeAutospacing="0" w:after="0"/>
        <w:rPr>
          <w:rFonts w:ascii="Arial" w:hAnsi="Arial" w:cs="Arial"/>
          <w:b/>
          <w:bCs/>
        </w:rPr>
      </w:pPr>
      <w:bookmarkStart w:id="0" w:name="_GoBack"/>
      <w:bookmarkEnd w:id="0"/>
      <w:r w:rsidRPr="0003081D">
        <w:rPr>
          <w:rFonts w:ascii="Arial" w:hAnsi="Arial" w:cs="Arial"/>
          <w:b/>
          <w:bCs/>
        </w:rPr>
        <w:t>MENSAGEM AO PROJETO DE LEI Nº00</w:t>
      </w:r>
      <w:r w:rsidR="0062677C">
        <w:rPr>
          <w:rFonts w:ascii="Arial" w:hAnsi="Arial" w:cs="Arial"/>
          <w:b/>
          <w:bCs/>
        </w:rPr>
        <w:t>7</w:t>
      </w:r>
      <w:r w:rsidRPr="0003081D">
        <w:rPr>
          <w:rFonts w:ascii="Arial" w:hAnsi="Arial" w:cs="Arial"/>
          <w:b/>
          <w:bCs/>
        </w:rPr>
        <w:t>/2015.</w:t>
      </w:r>
    </w:p>
    <w:p w:rsidR="006068D4" w:rsidRPr="0003081D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03081D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  <w:r w:rsidRPr="0003081D">
        <w:rPr>
          <w:rFonts w:ascii="Arial" w:hAnsi="Arial" w:cs="Arial"/>
          <w:b/>
          <w:bCs/>
        </w:rPr>
        <w:tab/>
      </w:r>
      <w:r w:rsidRPr="0003081D">
        <w:rPr>
          <w:rFonts w:ascii="Arial" w:hAnsi="Arial" w:cs="Arial"/>
          <w:b/>
          <w:bCs/>
        </w:rPr>
        <w:tab/>
        <w:t xml:space="preserve">      </w:t>
      </w:r>
      <w:r w:rsidR="00061713">
        <w:rPr>
          <w:rFonts w:ascii="Arial" w:hAnsi="Arial" w:cs="Arial"/>
          <w:b/>
          <w:bCs/>
        </w:rPr>
        <w:tab/>
      </w:r>
      <w:r w:rsidRPr="0003081D">
        <w:rPr>
          <w:rFonts w:ascii="Arial" w:hAnsi="Arial" w:cs="Arial"/>
          <w:b/>
          <w:bCs/>
        </w:rPr>
        <w:t>Nobres Vereadores:</w:t>
      </w:r>
    </w:p>
    <w:p w:rsidR="00255A40" w:rsidRPr="0003081D" w:rsidRDefault="00255A40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Pr="0003081D" w:rsidRDefault="006068D4" w:rsidP="006068D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</w:rPr>
      </w:pPr>
    </w:p>
    <w:p w:rsidR="006068D4" w:rsidRDefault="0003081D" w:rsidP="0003081D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="006068D4" w:rsidRPr="0003081D">
        <w:rPr>
          <w:rFonts w:ascii="Arial" w:hAnsi="Arial" w:cs="Arial"/>
        </w:rPr>
        <w:t>Submeto ao Soberano Plenário para estudo e aprovação o Projeto de Lei nº 00</w:t>
      </w:r>
      <w:r w:rsidR="0062677C">
        <w:rPr>
          <w:rFonts w:ascii="Arial" w:hAnsi="Arial" w:cs="Arial"/>
        </w:rPr>
        <w:t>7</w:t>
      </w:r>
      <w:r w:rsidR="006068D4" w:rsidRPr="0003081D">
        <w:rPr>
          <w:rFonts w:ascii="Arial" w:hAnsi="Arial" w:cs="Arial"/>
        </w:rPr>
        <w:t xml:space="preserve">/2015, o </w:t>
      </w:r>
      <w:r w:rsidR="001A408D" w:rsidRPr="0003081D">
        <w:rPr>
          <w:rFonts w:ascii="Arial" w:hAnsi="Arial" w:cs="Arial"/>
        </w:rPr>
        <w:t xml:space="preserve">qual </w:t>
      </w:r>
      <w:r w:rsidR="00B638C3">
        <w:rPr>
          <w:rFonts w:ascii="Arial" w:hAnsi="Arial" w:cs="Arial"/>
        </w:rPr>
        <w:t>dispõe sobre a denominação de Avenida S</w:t>
      </w:r>
      <w:r w:rsidR="00B638C3" w:rsidRPr="00B638C3">
        <w:rPr>
          <w:rFonts w:ascii="Arial" w:hAnsi="Arial" w:cs="Arial"/>
        </w:rPr>
        <w:t>enador Atílio Fontana</w:t>
      </w:r>
      <w:r w:rsidR="00B638C3">
        <w:rPr>
          <w:rFonts w:ascii="Arial" w:hAnsi="Arial" w:cs="Arial"/>
        </w:rPr>
        <w:t>, a A</w:t>
      </w:r>
      <w:r w:rsidR="00B638C3" w:rsidRPr="00B638C3">
        <w:rPr>
          <w:rFonts w:ascii="Arial" w:hAnsi="Arial" w:cs="Arial"/>
        </w:rPr>
        <w:t xml:space="preserve">venida paralela a BR 070, trecho compreendido entre a </w:t>
      </w:r>
      <w:r w:rsidR="005D0C87">
        <w:rPr>
          <w:rFonts w:ascii="Arial" w:hAnsi="Arial" w:cs="Arial"/>
        </w:rPr>
        <w:t>Avenida Vereador Cesar Lima</w:t>
      </w:r>
      <w:r w:rsidR="00B638C3">
        <w:rPr>
          <w:rFonts w:ascii="Arial" w:hAnsi="Arial" w:cs="Arial"/>
        </w:rPr>
        <w:t xml:space="preserve"> e o final do Bairro Jardim A</w:t>
      </w:r>
      <w:r w:rsidR="00B638C3" w:rsidRPr="00B638C3">
        <w:rPr>
          <w:rFonts w:ascii="Arial" w:hAnsi="Arial" w:cs="Arial"/>
        </w:rPr>
        <w:t>mérica, e dá outras providências</w:t>
      </w:r>
      <w:r w:rsidR="00B638C3" w:rsidRPr="001A408D">
        <w:rPr>
          <w:rFonts w:ascii="Arial" w:hAnsi="Arial" w:cs="Arial"/>
        </w:rPr>
        <w:t>.</w:t>
      </w:r>
    </w:p>
    <w:p w:rsidR="006068D4" w:rsidRPr="0003081D" w:rsidRDefault="006068D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D1482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3081D">
        <w:rPr>
          <w:rFonts w:ascii="Arial" w:eastAsiaTheme="minorHAnsi" w:hAnsi="Arial" w:cs="Arial"/>
          <w:lang w:eastAsia="en-US"/>
        </w:rPr>
        <w:tab/>
      </w:r>
      <w:r w:rsidR="00D14824" w:rsidRPr="0003081D">
        <w:rPr>
          <w:rFonts w:ascii="Arial" w:eastAsiaTheme="minorHAnsi" w:hAnsi="Arial" w:cs="Arial"/>
          <w:lang w:eastAsia="en-US"/>
        </w:rPr>
        <w:t xml:space="preserve">O Projeto de Lei hora apresentado tem por objetivo denominar oficialmente </w:t>
      </w:r>
      <w:r w:rsidR="001A408D">
        <w:rPr>
          <w:rFonts w:ascii="Arial" w:eastAsiaTheme="minorHAnsi" w:hAnsi="Arial" w:cs="Arial"/>
          <w:lang w:eastAsia="en-US"/>
        </w:rPr>
        <w:t xml:space="preserve">a </w:t>
      </w:r>
      <w:r w:rsidRPr="0003081D">
        <w:rPr>
          <w:rFonts w:ascii="Arial" w:eastAsiaTheme="minorHAnsi" w:hAnsi="Arial" w:cs="Arial"/>
          <w:lang w:eastAsia="en-US"/>
        </w:rPr>
        <w:t>“</w:t>
      </w:r>
      <w:r w:rsidR="001A408D">
        <w:rPr>
          <w:rFonts w:ascii="Arial" w:hAnsi="Arial" w:cs="Arial"/>
        </w:rPr>
        <w:t>Avenida S</w:t>
      </w:r>
      <w:r w:rsidR="001A408D" w:rsidRPr="001A408D">
        <w:rPr>
          <w:rFonts w:ascii="Arial" w:hAnsi="Arial" w:cs="Arial"/>
        </w:rPr>
        <w:t>enador Atílio Fontana</w:t>
      </w:r>
      <w:r w:rsidR="001A408D">
        <w:rPr>
          <w:rFonts w:ascii="Arial" w:eastAsiaTheme="minorHAnsi" w:hAnsi="Arial" w:cs="Arial"/>
          <w:lang w:eastAsia="en-US"/>
        </w:rPr>
        <w:t xml:space="preserve">”, </w:t>
      </w:r>
      <w:r w:rsidR="00C92A74" w:rsidRPr="00B638C3">
        <w:rPr>
          <w:rFonts w:ascii="Arial" w:hAnsi="Arial" w:cs="Arial"/>
        </w:rPr>
        <w:t xml:space="preserve">trecho compreendido entre a </w:t>
      </w:r>
      <w:r w:rsidR="00C92A74">
        <w:rPr>
          <w:rFonts w:ascii="Arial" w:hAnsi="Arial" w:cs="Arial"/>
        </w:rPr>
        <w:t>Avenida Vereador Cesar Lima e o final do Bairro Jardim A</w:t>
      </w:r>
      <w:r w:rsidR="00C92A74" w:rsidRPr="00B638C3">
        <w:rPr>
          <w:rFonts w:ascii="Arial" w:hAnsi="Arial" w:cs="Arial"/>
        </w:rPr>
        <w:t>mérica</w:t>
      </w:r>
      <w:r w:rsidR="001A408D">
        <w:rPr>
          <w:rFonts w:ascii="Arial" w:eastAsiaTheme="minorHAnsi" w:hAnsi="Arial" w:cs="Arial"/>
          <w:lang w:eastAsia="en-US"/>
        </w:rPr>
        <w:t xml:space="preserve">, </w:t>
      </w:r>
      <w:r w:rsidR="00D14824" w:rsidRPr="0003081D">
        <w:rPr>
          <w:rFonts w:ascii="Arial" w:eastAsiaTheme="minorHAnsi" w:hAnsi="Arial" w:cs="Arial"/>
          <w:lang w:eastAsia="en-US"/>
        </w:rPr>
        <w:t xml:space="preserve">com a finalidade de incluir a </w:t>
      </w:r>
      <w:r w:rsidRPr="0003081D">
        <w:rPr>
          <w:rFonts w:ascii="Arial" w:eastAsiaTheme="minorHAnsi" w:hAnsi="Arial" w:cs="Arial"/>
          <w:lang w:eastAsia="en-US"/>
        </w:rPr>
        <w:t>localidade</w:t>
      </w:r>
      <w:r w:rsidR="00D14824" w:rsidRPr="0003081D">
        <w:rPr>
          <w:rFonts w:ascii="Arial" w:eastAsiaTheme="minorHAnsi" w:hAnsi="Arial" w:cs="Arial"/>
          <w:lang w:eastAsia="en-US"/>
        </w:rPr>
        <w:t xml:space="preserve"> no zoneamento urbano de nosso município.</w:t>
      </w:r>
      <w:r w:rsidR="00A31CB2">
        <w:rPr>
          <w:rFonts w:ascii="Arial" w:eastAsiaTheme="minorHAnsi" w:hAnsi="Arial" w:cs="Arial"/>
          <w:lang w:eastAsia="en-US"/>
        </w:rPr>
        <w:t xml:space="preserve"> Trazendo benefíci</w:t>
      </w:r>
      <w:r w:rsidR="00C92A74">
        <w:rPr>
          <w:rFonts w:ascii="Arial" w:eastAsiaTheme="minorHAnsi" w:hAnsi="Arial" w:cs="Arial"/>
          <w:lang w:eastAsia="en-US"/>
        </w:rPr>
        <w:t xml:space="preserve">os diretos às empresas </w:t>
      </w:r>
      <w:proofErr w:type="gramStart"/>
      <w:r w:rsidR="00C92A74">
        <w:rPr>
          <w:rFonts w:ascii="Arial" w:eastAsiaTheme="minorHAnsi" w:hAnsi="Arial" w:cs="Arial"/>
          <w:lang w:eastAsia="en-US"/>
        </w:rPr>
        <w:t xml:space="preserve">que </w:t>
      </w:r>
      <w:r w:rsidR="00A31CB2">
        <w:rPr>
          <w:rFonts w:ascii="Arial" w:eastAsiaTheme="minorHAnsi" w:hAnsi="Arial" w:cs="Arial"/>
          <w:lang w:eastAsia="en-US"/>
        </w:rPr>
        <w:t xml:space="preserve"> </w:t>
      </w:r>
      <w:r w:rsidR="005D0C87">
        <w:rPr>
          <w:rFonts w:ascii="Arial" w:eastAsiaTheme="minorHAnsi" w:hAnsi="Arial" w:cs="Arial"/>
          <w:lang w:eastAsia="en-US"/>
        </w:rPr>
        <w:t>se</w:t>
      </w:r>
      <w:proofErr w:type="gramEnd"/>
      <w:r w:rsidR="005D0C87">
        <w:rPr>
          <w:rFonts w:ascii="Arial" w:eastAsiaTheme="minorHAnsi" w:hAnsi="Arial" w:cs="Arial"/>
          <w:lang w:eastAsia="en-US"/>
        </w:rPr>
        <w:t xml:space="preserve"> </w:t>
      </w:r>
      <w:r w:rsidR="00A31CB2">
        <w:rPr>
          <w:rFonts w:ascii="Arial" w:eastAsiaTheme="minorHAnsi" w:hAnsi="Arial" w:cs="Arial"/>
          <w:lang w:eastAsia="en-US"/>
        </w:rPr>
        <w:t>instalar</w:t>
      </w:r>
      <w:r w:rsidR="00C92A74">
        <w:rPr>
          <w:rFonts w:ascii="Arial" w:eastAsiaTheme="minorHAnsi" w:hAnsi="Arial" w:cs="Arial"/>
          <w:lang w:eastAsia="en-US"/>
        </w:rPr>
        <w:t>em</w:t>
      </w:r>
      <w:r w:rsidR="00A31CB2">
        <w:rPr>
          <w:rFonts w:ascii="Arial" w:eastAsiaTheme="minorHAnsi" w:hAnsi="Arial" w:cs="Arial"/>
          <w:lang w:eastAsia="en-US"/>
        </w:rPr>
        <w:t xml:space="preserve"> </w:t>
      </w:r>
      <w:r w:rsidR="00C92A74">
        <w:rPr>
          <w:rFonts w:ascii="Arial" w:eastAsiaTheme="minorHAnsi" w:hAnsi="Arial" w:cs="Arial"/>
          <w:lang w:eastAsia="en-US"/>
        </w:rPr>
        <w:t>no referido</w:t>
      </w:r>
      <w:r w:rsidR="005D0C87">
        <w:rPr>
          <w:rFonts w:ascii="Arial" w:eastAsiaTheme="minorHAnsi" w:hAnsi="Arial" w:cs="Arial"/>
          <w:lang w:eastAsia="en-US"/>
        </w:rPr>
        <w:t xml:space="preserve"> </w:t>
      </w:r>
      <w:r w:rsidR="00C92A74">
        <w:rPr>
          <w:rFonts w:ascii="Arial" w:eastAsiaTheme="minorHAnsi" w:hAnsi="Arial" w:cs="Arial"/>
          <w:lang w:eastAsia="en-US"/>
        </w:rPr>
        <w:t>trecho</w:t>
      </w:r>
      <w:r w:rsidR="005D0C87">
        <w:rPr>
          <w:rFonts w:ascii="Arial" w:eastAsiaTheme="minorHAnsi" w:hAnsi="Arial" w:cs="Arial"/>
          <w:lang w:eastAsia="en-US"/>
        </w:rPr>
        <w:t>,</w:t>
      </w:r>
      <w:r w:rsidR="00A31CB2">
        <w:rPr>
          <w:rFonts w:ascii="Arial" w:eastAsiaTheme="minorHAnsi" w:hAnsi="Arial" w:cs="Arial"/>
          <w:lang w:eastAsia="en-US"/>
        </w:rPr>
        <w:t xml:space="preserve"> </w:t>
      </w:r>
      <w:r w:rsidR="005D0C87">
        <w:rPr>
          <w:rFonts w:ascii="Arial" w:eastAsiaTheme="minorHAnsi" w:hAnsi="Arial" w:cs="Arial"/>
          <w:lang w:eastAsia="en-US"/>
        </w:rPr>
        <w:t xml:space="preserve">haja vista </w:t>
      </w:r>
      <w:r w:rsidR="00A31CB2">
        <w:rPr>
          <w:rFonts w:ascii="Arial" w:eastAsiaTheme="minorHAnsi" w:hAnsi="Arial" w:cs="Arial"/>
          <w:lang w:eastAsia="en-US"/>
        </w:rPr>
        <w:t xml:space="preserve">que já poderão ser registradas nas instituições oficias com endereço definitivo, evitando transtorno futuro </w:t>
      </w:r>
      <w:r w:rsidR="005D0C87">
        <w:rPr>
          <w:rFonts w:ascii="Arial" w:eastAsiaTheme="minorHAnsi" w:hAnsi="Arial" w:cs="Arial"/>
          <w:lang w:eastAsia="en-US"/>
        </w:rPr>
        <w:t>no recebimento</w:t>
      </w:r>
      <w:r w:rsidR="00A31CB2">
        <w:rPr>
          <w:rFonts w:ascii="Arial" w:eastAsiaTheme="minorHAnsi" w:hAnsi="Arial" w:cs="Arial"/>
          <w:lang w:eastAsia="en-US"/>
        </w:rPr>
        <w:t xml:space="preserve"> de correspondências. </w:t>
      </w:r>
    </w:p>
    <w:p w:rsidR="00255A40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3081D">
        <w:rPr>
          <w:rFonts w:ascii="Arial" w:eastAsiaTheme="minorHAnsi" w:hAnsi="Arial" w:cs="Arial"/>
          <w:lang w:eastAsia="en-US"/>
        </w:rPr>
        <w:tab/>
        <w:t xml:space="preserve"> </w:t>
      </w:r>
    </w:p>
    <w:p w:rsidR="00777A34" w:rsidRPr="0003081D" w:rsidRDefault="00777A3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D14824" w:rsidRPr="0003081D" w:rsidRDefault="006068D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3081D">
        <w:rPr>
          <w:rFonts w:ascii="Arial" w:eastAsiaTheme="minorHAnsi" w:hAnsi="Arial" w:cs="Arial"/>
          <w:lang w:eastAsia="en-US"/>
        </w:rPr>
        <w:tab/>
      </w:r>
      <w:r w:rsidR="00D14824" w:rsidRPr="0003081D">
        <w:rPr>
          <w:rFonts w:ascii="Arial" w:eastAsiaTheme="minorHAnsi" w:hAnsi="Arial" w:cs="Arial"/>
          <w:lang w:eastAsia="en-US"/>
        </w:rPr>
        <w:t xml:space="preserve">Desta forma, com </w:t>
      </w:r>
      <w:r w:rsidR="005D0C87">
        <w:rPr>
          <w:rFonts w:ascii="Arial" w:eastAsiaTheme="minorHAnsi" w:hAnsi="Arial" w:cs="Arial"/>
          <w:lang w:eastAsia="en-US"/>
        </w:rPr>
        <w:t>o acolhimento deste projeto de L</w:t>
      </w:r>
      <w:r w:rsidR="005D0C87" w:rsidRPr="0003081D">
        <w:rPr>
          <w:rFonts w:ascii="Arial" w:eastAsiaTheme="minorHAnsi" w:hAnsi="Arial" w:cs="Arial"/>
          <w:lang w:eastAsia="en-US"/>
        </w:rPr>
        <w:t xml:space="preserve">ei </w:t>
      </w:r>
      <w:r w:rsidR="005D0C87">
        <w:rPr>
          <w:rFonts w:ascii="Arial" w:eastAsiaTheme="minorHAnsi" w:hAnsi="Arial" w:cs="Arial"/>
          <w:lang w:eastAsia="en-US"/>
        </w:rPr>
        <w:t xml:space="preserve">pelos </w:t>
      </w:r>
      <w:r w:rsidR="005D0C87" w:rsidRPr="0003081D">
        <w:rPr>
          <w:rFonts w:ascii="Arial" w:eastAsiaTheme="minorHAnsi" w:hAnsi="Arial" w:cs="Arial"/>
          <w:lang w:eastAsia="en-US"/>
        </w:rPr>
        <w:t>Nobres</w:t>
      </w:r>
      <w:r w:rsidR="00D14824" w:rsidRPr="0003081D">
        <w:rPr>
          <w:rFonts w:ascii="Arial" w:eastAsiaTheme="minorHAnsi" w:hAnsi="Arial" w:cs="Arial"/>
          <w:lang w:eastAsia="en-US"/>
        </w:rPr>
        <w:t xml:space="preserve"> Edis desta Casa Legislativa</w:t>
      </w:r>
      <w:r w:rsidR="00A31CB2">
        <w:rPr>
          <w:rFonts w:ascii="Arial" w:eastAsiaTheme="minorHAnsi" w:hAnsi="Arial" w:cs="Arial"/>
          <w:lang w:eastAsia="en-US"/>
        </w:rPr>
        <w:t>.</w:t>
      </w:r>
    </w:p>
    <w:p w:rsidR="00D14824" w:rsidRPr="0003081D" w:rsidRDefault="00D14824" w:rsidP="00D1482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255A40" w:rsidRPr="0003081D" w:rsidRDefault="006068D4" w:rsidP="00843BEC">
      <w:pPr>
        <w:pStyle w:val="western"/>
        <w:ind w:firstLine="1701"/>
        <w:jc w:val="both"/>
        <w:rPr>
          <w:rFonts w:ascii="Arial" w:hAnsi="Arial" w:cs="Arial"/>
        </w:rPr>
      </w:pPr>
      <w:r w:rsidRPr="0003081D">
        <w:rPr>
          <w:rFonts w:ascii="Arial" w:hAnsi="Arial" w:cs="Arial"/>
        </w:rPr>
        <w:t>Certos da aprovação pelo plenário, desde já agradecemos.</w:t>
      </w:r>
    </w:p>
    <w:p w:rsidR="006068D4" w:rsidRPr="0003081D" w:rsidRDefault="006068D4" w:rsidP="006068D4">
      <w:pPr>
        <w:jc w:val="both"/>
        <w:rPr>
          <w:rFonts w:ascii="Arial" w:hAnsi="Arial" w:cs="Arial"/>
        </w:rPr>
      </w:pPr>
    </w:p>
    <w:p w:rsidR="006068D4" w:rsidRPr="0003081D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  <w:r w:rsidRPr="0003081D">
        <w:rPr>
          <w:rFonts w:ascii="Arial" w:hAnsi="Arial" w:cs="Arial"/>
        </w:rPr>
        <w:t xml:space="preserve"> </w:t>
      </w:r>
      <w:r w:rsidRPr="0003081D">
        <w:rPr>
          <w:rFonts w:ascii="Arial" w:hAnsi="Arial" w:cs="Arial"/>
        </w:rPr>
        <w:tab/>
        <w:t>Sala de Sessões;</w:t>
      </w:r>
    </w:p>
    <w:p w:rsidR="006068D4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  <w:r w:rsidRPr="0003081D">
        <w:rPr>
          <w:rFonts w:ascii="Arial" w:hAnsi="Arial" w:cs="Arial"/>
        </w:rPr>
        <w:t xml:space="preserve"> </w:t>
      </w:r>
      <w:r w:rsidRPr="0003081D">
        <w:rPr>
          <w:rFonts w:ascii="Arial" w:hAnsi="Arial" w:cs="Arial"/>
        </w:rPr>
        <w:tab/>
        <w:t xml:space="preserve">Em </w:t>
      </w:r>
      <w:r w:rsidR="0062677C">
        <w:rPr>
          <w:rFonts w:ascii="Arial" w:hAnsi="Arial" w:cs="Arial"/>
        </w:rPr>
        <w:t>27</w:t>
      </w:r>
      <w:r w:rsidRPr="0003081D">
        <w:rPr>
          <w:rFonts w:ascii="Arial" w:hAnsi="Arial" w:cs="Arial"/>
        </w:rPr>
        <w:t xml:space="preserve"> de</w:t>
      </w:r>
      <w:r w:rsidR="00196ECB" w:rsidRPr="0003081D">
        <w:rPr>
          <w:rFonts w:ascii="Arial" w:hAnsi="Arial" w:cs="Arial"/>
        </w:rPr>
        <w:t xml:space="preserve"> </w:t>
      </w:r>
      <w:r w:rsidR="0062677C">
        <w:rPr>
          <w:rFonts w:ascii="Arial" w:hAnsi="Arial" w:cs="Arial"/>
        </w:rPr>
        <w:t>abril</w:t>
      </w:r>
      <w:r w:rsidRPr="0003081D">
        <w:rPr>
          <w:rFonts w:ascii="Arial" w:hAnsi="Arial" w:cs="Arial"/>
        </w:rPr>
        <w:t xml:space="preserve"> de 2015.</w:t>
      </w:r>
    </w:p>
    <w:p w:rsidR="00255A40" w:rsidRDefault="00255A40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41152D" w:rsidRPr="0003081D" w:rsidRDefault="0041152D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068D4" w:rsidP="006068D4">
      <w:pPr>
        <w:tabs>
          <w:tab w:val="left" w:pos="1701"/>
        </w:tabs>
        <w:jc w:val="both"/>
        <w:rPr>
          <w:rFonts w:ascii="Arial" w:hAnsi="Arial" w:cs="Arial"/>
        </w:rPr>
      </w:pPr>
    </w:p>
    <w:p w:rsidR="006068D4" w:rsidRPr="0003081D" w:rsidRDefault="0062677C" w:rsidP="008F17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CÍCERO ALVES DOS SANTOS</w:t>
      </w:r>
      <w:r w:rsidR="008F1750">
        <w:rPr>
          <w:rFonts w:ascii="Arial" w:hAnsi="Arial" w:cs="Arial"/>
          <w:b/>
        </w:rPr>
        <w:t xml:space="preserve">                                   JUSCELINO NEVES DE SOUZA</w:t>
      </w:r>
    </w:p>
    <w:p w:rsidR="008F1750" w:rsidRDefault="008F1750" w:rsidP="008F1750">
      <w:pPr>
        <w:pStyle w:val="western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64187" w:rsidRPr="000308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8F1750">
        <w:rPr>
          <w:rFonts w:ascii="Arial" w:hAnsi="Arial" w:cs="Arial"/>
        </w:rPr>
        <w:t xml:space="preserve"> </w:t>
      </w:r>
      <w:proofErr w:type="spellStart"/>
      <w:r w:rsidRPr="0003081D">
        <w:rPr>
          <w:rFonts w:ascii="Arial" w:hAnsi="Arial" w:cs="Arial"/>
        </w:rPr>
        <w:t>Vereador</w:t>
      </w:r>
      <w:proofErr w:type="spellEnd"/>
    </w:p>
    <w:p w:rsid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</w:rPr>
      </w:pPr>
    </w:p>
    <w:p w:rsid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1750" w:rsidRPr="008F1750" w:rsidRDefault="008F1750" w:rsidP="008F1750">
      <w:pPr>
        <w:pStyle w:val="western"/>
        <w:spacing w:before="0" w:beforeAutospacing="0" w:after="0"/>
        <w:jc w:val="center"/>
        <w:rPr>
          <w:rFonts w:ascii="Arial" w:hAnsi="Arial" w:cs="Arial"/>
          <w:b/>
        </w:rPr>
      </w:pPr>
    </w:p>
    <w:p w:rsidR="008F1750" w:rsidRPr="008F1750" w:rsidRDefault="008F1750" w:rsidP="008F1750">
      <w:pPr>
        <w:pStyle w:val="western"/>
        <w:spacing w:before="0" w:beforeAutospacing="0" w:after="0"/>
        <w:rPr>
          <w:rFonts w:ascii="Arial" w:hAnsi="Arial" w:cs="Arial"/>
          <w:b/>
        </w:rPr>
      </w:pPr>
      <w:r w:rsidRPr="008F1750">
        <w:rPr>
          <w:rFonts w:ascii="Arial" w:hAnsi="Arial" w:cs="Arial"/>
          <w:b/>
        </w:rPr>
        <w:t>ALTAIR DONIZETE RESTANI                               FRANCISCO SILVIO PEREIRA CRUZ</w:t>
      </w:r>
    </w:p>
    <w:p w:rsidR="00D64187" w:rsidRPr="0003081D" w:rsidRDefault="008F1750" w:rsidP="0062677C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308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8F1750">
        <w:rPr>
          <w:rFonts w:ascii="Arial" w:hAnsi="Arial" w:cs="Arial"/>
        </w:rPr>
        <w:t xml:space="preserve"> </w:t>
      </w:r>
      <w:proofErr w:type="spellStart"/>
      <w:r w:rsidRPr="0003081D">
        <w:rPr>
          <w:rFonts w:ascii="Arial" w:hAnsi="Arial" w:cs="Arial"/>
        </w:rPr>
        <w:t>Vereador</w:t>
      </w:r>
      <w:proofErr w:type="spellEnd"/>
    </w:p>
    <w:p w:rsidR="00D64187" w:rsidRPr="0003081D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03081D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03081D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D64187" w:rsidRPr="0003081D" w:rsidRDefault="00D64187" w:rsidP="00D64187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:rsidR="006068D4" w:rsidRPr="00666CDA" w:rsidRDefault="006068D4" w:rsidP="00D14824">
      <w:pPr>
        <w:autoSpaceDE w:val="0"/>
        <w:autoSpaceDN w:val="0"/>
        <w:adjustRightInd w:val="0"/>
        <w:jc w:val="both"/>
        <w:rPr>
          <w:rFonts w:ascii="Verdana" w:eastAsiaTheme="minorHAnsi" w:hAnsi="Verdana" w:cs="Times-Roman"/>
          <w:sz w:val="26"/>
          <w:szCs w:val="26"/>
          <w:lang w:eastAsia="en-US"/>
        </w:rPr>
      </w:pPr>
    </w:p>
    <w:sectPr w:rsidR="006068D4" w:rsidRPr="00666CDA" w:rsidSect="00EC4D91">
      <w:headerReference w:type="default" r:id="rId6"/>
      <w:pgSz w:w="11906" w:h="16838" w:code="9"/>
      <w:pgMar w:top="2268" w:right="991" w:bottom="18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07" w:rsidRDefault="00F63B07" w:rsidP="0003081D">
      <w:r>
        <w:separator/>
      </w:r>
    </w:p>
  </w:endnote>
  <w:endnote w:type="continuationSeparator" w:id="0">
    <w:p w:rsidR="00F63B07" w:rsidRDefault="00F63B07" w:rsidP="0003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07" w:rsidRDefault="00F63B07" w:rsidP="0003081D">
      <w:r>
        <w:separator/>
      </w:r>
    </w:p>
  </w:footnote>
  <w:footnote w:type="continuationSeparator" w:id="0">
    <w:p w:rsidR="00F63B07" w:rsidRDefault="00F63B07" w:rsidP="0003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03081D" w:rsidTr="00C25B46">
      <w:tc>
        <w:tcPr>
          <w:tcW w:w="1843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0" distR="0" wp14:anchorId="7CD9590F" wp14:editId="393A8CB6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</w:rPr>
            <w:t>CÂMARA MUNICIPAL DE CAMPO VERDE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03081D" w:rsidRDefault="0003081D" w:rsidP="0003081D">
          <w:pPr>
            <w:tabs>
              <w:tab w:val="center" w:pos="4252"/>
              <w:tab w:val="right" w:pos="8504"/>
            </w:tabs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03081D" w:rsidRDefault="0003081D" w:rsidP="0003081D">
          <w:pPr>
            <w:tabs>
              <w:tab w:val="center" w:pos="4252"/>
              <w:tab w:val="right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1634EA20" wp14:editId="07069676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3081D" w:rsidRDefault="000308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24"/>
    <w:rsid w:val="0003081D"/>
    <w:rsid w:val="00061713"/>
    <w:rsid w:val="001174B6"/>
    <w:rsid w:val="00196ECB"/>
    <w:rsid w:val="001A408D"/>
    <w:rsid w:val="001C6B5E"/>
    <w:rsid w:val="00255A40"/>
    <w:rsid w:val="0025656E"/>
    <w:rsid w:val="00264023"/>
    <w:rsid w:val="002D413A"/>
    <w:rsid w:val="0041152D"/>
    <w:rsid w:val="004221AE"/>
    <w:rsid w:val="004475DF"/>
    <w:rsid w:val="004E271B"/>
    <w:rsid w:val="00517552"/>
    <w:rsid w:val="005B4026"/>
    <w:rsid w:val="005D0C87"/>
    <w:rsid w:val="006068D4"/>
    <w:rsid w:val="0062677C"/>
    <w:rsid w:val="00666CDA"/>
    <w:rsid w:val="00682DB8"/>
    <w:rsid w:val="006E1EFA"/>
    <w:rsid w:val="006E49E1"/>
    <w:rsid w:val="007076CE"/>
    <w:rsid w:val="007571CC"/>
    <w:rsid w:val="00777A34"/>
    <w:rsid w:val="007F5DE9"/>
    <w:rsid w:val="008359B6"/>
    <w:rsid w:val="00843BEC"/>
    <w:rsid w:val="00890562"/>
    <w:rsid w:val="008A5362"/>
    <w:rsid w:val="008B5142"/>
    <w:rsid w:val="008E6ED2"/>
    <w:rsid w:val="008F1750"/>
    <w:rsid w:val="00973C15"/>
    <w:rsid w:val="009E1351"/>
    <w:rsid w:val="00A00D12"/>
    <w:rsid w:val="00A31CB2"/>
    <w:rsid w:val="00A31F37"/>
    <w:rsid w:val="00B638C3"/>
    <w:rsid w:val="00BF1369"/>
    <w:rsid w:val="00C60AC0"/>
    <w:rsid w:val="00C80C83"/>
    <w:rsid w:val="00C92A74"/>
    <w:rsid w:val="00D14824"/>
    <w:rsid w:val="00D64187"/>
    <w:rsid w:val="00D672B9"/>
    <w:rsid w:val="00E7423B"/>
    <w:rsid w:val="00EF36D8"/>
    <w:rsid w:val="00F32B74"/>
    <w:rsid w:val="00F44FBE"/>
    <w:rsid w:val="00F63B07"/>
    <w:rsid w:val="00FD2107"/>
    <w:rsid w:val="00FE21EF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4542D-5CD3-48F9-BF5C-083EAF4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21EF"/>
    <w:pPr>
      <w:keepNext/>
      <w:ind w:left="2832" w:firstLine="708"/>
      <w:jc w:val="both"/>
      <w:outlineLvl w:val="1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14824"/>
    <w:pPr>
      <w:spacing w:before="100" w:beforeAutospacing="1" w:after="119"/>
    </w:pPr>
  </w:style>
  <w:style w:type="paragraph" w:styleId="Cabealho">
    <w:name w:val="header"/>
    <w:basedOn w:val="Normal"/>
    <w:link w:val="CabealhoChar"/>
    <w:uiPriority w:val="99"/>
    <w:unhideWhenUsed/>
    <w:rsid w:val="000308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8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8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81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rsid w:val="0003081D"/>
    <w:pPr>
      <w:widowControl w:val="0"/>
      <w:spacing w:after="160" w:line="259" w:lineRule="auto"/>
    </w:pPr>
    <w:rPr>
      <w:rFonts w:ascii="Calibri" w:eastAsia="Calibri" w:hAnsi="Calibri" w:cs="Calibri"/>
      <w:color w:val="00000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semiHidden/>
    <w:rsid w:val="00FD2107"/>
    <w:pPr>
      <w:ind w:left="4248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210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E21E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9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9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camaraadm</cp:lastModifiedBy>
  <cp:revision>18</cp:revision>
  <cp:lastPrinted>2015-04-27T11:36:00Z</cp:lastPrinted>
  <dcterms:created xsi:type="dcterms:W3CDTF">2015-04-15T11:26:00Z</dcterms:created>
  <dcterms:modified xsi:type="dcterms:W3CDTF">2015-05-06T14:38:00Z</dcterms:modified>
</cp:coreProperties>
</file>